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54EB" w14:textId="77777777" w:rsidR="00771507" w:rsidRDefault="00771507" w:rsidP="00771507">
      <w:pPr>
        <w:pStyle w:val="paragraph"/>
        <w:textAlignment w:val="baseline"/>
      </w:pPr>
      <w:r>
        <w:rPr>
          <w:rStyle w:val="normaltextrun"/>
          <w:rFonts w:ascii="Calibri" w:hAnsi="Calibri" w:cs="Calibri"/>
          <w:b/>
          <w:bCs/>
          <w:sz w:val="22"/>
          <w:szCs w:val="22"/>
        </w:rPr>
        <w:t>Cultivating your mental health bears fruit in later life</w:t>
      </w:r>
      <w:r>
        <w:rPr>
          <w:rStyle w:val="scxw235894081"/>
          <w:rFonts w:ascii="Calibri" w:hAnsi="Calibri" w:cs="Calibri"/>
          <w:sz w:val="22"/>
          <w:szCs w:val="22"/>
        </w:rPr>
        <w:t> </w:t>
      </w:r>
      <w:r>
        <w:rPr>
          <w:rFonts w:ascii="Calibri" w:hAnsi="Calibri" w:cs="Calibri"/>
          <w:sz w:val="22"/>
          <w:szCs w:val="22"/>
        </w:rPr>
        <w:br/>
      </w:r>
      <w:r>
        <w:rPr>
          <w:rStyle w:val="normaltextrun"/>
          <w:rFonts w:ascii="Calibri" w:hAnsi="Calibri" w:cs="Calibri"/>
          <w:i/>
          <w:iCs/>
          <w:sz w:val="22"/>
          <w:szCs w:val="22"/>
        </w:rPr>
        <w:t xml:space="preserve">National organization promotes mental wellbeing this seniors’ week and throughout the </w:t>
      </w:r>
      <w:proofErr w:type="gramStart"/>
      <w:r>
        <w:rPr>
          <w:rStyle w:val="normaltextrun"/>
          <w:rFonts w:ascii="Calibri" w:hAnsi="Calibri" w:cs="Calibri"/>
          <w:i/>
          <w:iCs/>
          <w:sz w:val="22"/>
          <w:szCs w:val="22"/>
        </w:rPr>
        <w:t>year</w:t>
      </w:r>
      <w:proofErr w:type="gramEnd"/>
      <w:r>
        <w:rPr>
          <w:rStyle w:val="eop"/>
          <w:rFonts w:ascii="Calibri" w:hAnsi="Calibri" w:cs="Calibri"/>
          <w:sz w:val="22"/>
          <w:szCs w:val="22"/>
        </w:rPr>
        <w:t> </w:t>
      </w:r>
    </w:p>
    <w:p w14:paraId="6F0877FC" w14:textId="77777777" w:rsidR="00771507" w:rsidRDefault="00771507" w:rsidP="00771507">
      <w:pPr>
        <w:pStyle w:val="paragraph"/>
        <w:textAlignment w:val="baseline"/>
      </w:pPr>
      <w:r>
        <w:rPr>
          <w:rStyle w:val="normaltextrun"/>
          <w:rFonts w:ascii="Calibri" w:hAnsi="Calibri" w:cs="Calibri"/>
          <w:sz w:val="22"/>
          <w:szCs w:val="22"/>
        </w:rPr>
        <w:t>TORONTO, May 31, 2023 – Your mental health is like a garden. Sometimes conditions are nearly perfect for steady growth and flowering. And other times conditions can be challenging, with little water, too much shade, or scorching heat. But there’s always something you can do to tend to your mental health and help your garden grow in all seasons of life.</w:t>
      </w:r>
      <w:r>
        <w:rPr>
          <w:rStyle w:val="eop"/>
          <w:rFonts w:ascii="Calibri" w:hAnsi="Calibri" w:cs="Calibri"/>
          <w:sz w:val="22"/>
          <w:szCs w:val="22"/>
        </w:rPr>
        <w:t> </w:t>
      </w:r>
    </w:p>
    <w:p w14:paraId="32EFFCBA" w14:textId="205824F3" w:rsidR="00771507" w:rsidRDefault="00E120DE" w:rsidP="00771507">
      <w:pPr>
        <w:pStyle w:val="paragraph"/>
        <w:textAlignment w:val="baseline"/>
      </w:pPr>
      <w:r>
        <w:rPr>
          <w:rStyle w:val="normaltextrun"/>
          <w:rFonts w:ascii="Calibri" w:hAnsi="Calibri" w:cs="Calibri"/>
          <w:sz w:val="22"/>
          <w:szCs w:val="22"/>
        </w:rPr>
        <w:t>T</w:t>
      </w:r>
      <w:r w:rsidR="00771507">
        <w:rPr>
          <w:rStyle w:val="normaltextrun"/>
          <w:rFonts w:ascii="Calibri" w:hAnsi="Calibri" w:cs="Calibri"/>
          <w:sz w:val="22"/>
          <w:szCs w:val="22"/>
        </w:rPr>
        <w:t xml:space="preserve">hat’s the message the Canadian Coalition for Seniors’ Mental Health (CCSMH) </w:t>
      </w:r>
      <w:r w:rsidR="00777DCE">
        <w:rPr>
          <w:rStyle w:val="normaltextrun"/>
          <w:rFonts w:ascii="Calibri" w:hAnsi="Calibri" w:cs="Calibri"/>
          <w:sz w:val="22"/>
          <w:szCs w:val="22"/>
        </w:rPr>
        <w:t>is sharing</w:t>
      </w:r>
      <w:r w:rsidR="00771507">
        <w:rPr>
          <w:rStyle w:val="normaltextrun"/>
          <w:rFonts w:ascii="Calibri" w:hAnsi="Calibri" w:cs="Calibri"/>
          <w:sz w:val="22"/>
          <w:szCs w:val="22"/>
        </w:rPr>
        <w:t xml:space="preserve"> this Seniors’ Week.</w:t>
      </w:r>
      <w:r w:rsidR="00771507">
        <w:rPr>
          <w:rStyle w:val="eop"/>
          <w:rFonts w:ascii="Calibri" w:hAnsi="Calibri" w:cs="Calibri"/>
          <w:sz w:val="22"/>
          <w:szCs w:val="22"/>
        </w:rPr>
        <w:t> </w:t>
      </w:r>
    </w:p>
    <w:p w14:paraId="3BBF40EA" w14:textId="01B9C750" w:rsidR="00771507" w:rsidRDefault="00771507" w:rsidP="00771507">
      <w:pPr>
        <w:pStyle w:val="paragraph"/>
        <w:textAlignment w:val="baseline"/>
      </w:pPr>
      <w:r w:rsidRPr="00436309">
        <w:rPr>
          <w:rStyle w:val="normaltextrun"/>
          <w:rFonts w:ascii="Calibri" w:hAnsi="Calibri" w:cs="Calibri"/>
          <w:sz w:val="22"/>
          <w:szCs w:val="22"/>
        </w:rPr>
        <w:t>“This week is a wonderful opportunity to celebrate the resilience of older adults, and also shed light on ways we can better support their mental wellbeing,” says CCSMH director of projects and public policy Brenda Martinussen. “We’re sharing practical tools for older adults, their families, and health care providers to dig into.”</w:t>
      </w:r>
      <w:r>
        <w:rPr>
          <w:rStyle w:val="eop"/>
          <w:rFonts w:ascii="Calibri" w:hAnsi="Calibri" w:cs="Calibri"/>
          <w:sz w:val="22"/>
          <w:szCs w:val="22"/>
        </w:rPr>
        <w:t> </w:t>
      </w:r>
    </w:p>
    <w:p w14:paraId="332A2694" w14:textId="09279C45" w:rsidR="00771507" w:rsidRPr="004E26D0" w:rsidRDefault="00771507" w:rsidP="004E26D0">
      <w:pPr>
        <w:rPr>
          <w14:ligatures w14:val="none"/>
        </w:rPr>
      </w:pPr>
      <w:r>
        <w:rPr>
          <w:rStyle w:val="normaltextrun"/>
          <w:rFonts w:ascii="Calibri" w:hAnsi="Calibri" w:cs="Calibri"/>
        </w:rPr>
        <w:t xml:space="preserve">CCSMH is a national, interdisciplinary </w:t>
      </w:r>
      <w:r w:rsidR="009D1710">
        <w:rPr>
          <w:rStyle w:val="normaltextrun"/>
          <w:rFonts w:ascii="Calibri" w:hAnsi="Calibri" w:cs="Calibri"/>
        </w:rPr>
        <w:t xml:space="preserve">organization </w:t>
      </w:r>
      <w:r>
        <w:rPr>
          <w:rStyle w:val="normaltextrun"/>
          <w:rFonts w:ascii="Calibri" w:hAnsi="Calibri" w:cs="Calibri"/>
        </w:rPr>
        <w:t xml:space="preserve">dedicated to promoting better mental health outcomes for older adults. </w:t>
      </w:r>
      <w:r w:rsidR="004E26D0">
        <w:rPr>
          <w:rStyle w:val="normaltextrun"/>
          <w14:ligatures w14:val="none"/>
        </w:rPr>
        <w:t>They’ve received major grants from several funders, including the Public Health Agency of Canada, to do just that.</w:t>
      </w:r>
    </w:p>
    <w:p w14:paraId="7316BFDF" w14:textId="77777777" w:rsidR="00771507" w:rsidRPr="00777DCE" w:rsidRDefault="00771507" w:rsidP="00771507">
      <w:pPr>
        <w:pStyle w:val="paragraph"/>
        <w:textAlignment w:val="baseline"/>
      </w:pPr>
      <w:r w:rsidRPr="00777DCE">
        <w:rPr>
          <w:rStyle w:val="normaltextrun"/>
          <w:rFonts w:ascii="Calibri" w:hAnsi="Calibri" w:cs="Calibri"/>
          <w:sz w:val="22"/>
          <w:szCs w:val="22"/>
        </w:rPr>
        <w:t>“The COVID-19 pandemic was really difficult for older Canadians, especially those living in long-term care,” says CCSMH executive director Claire Checkland. “It shone a spotlight on some underlying challenges that we are eager to address. And there’s great reason for hope.”</w:t>
      </w:r>
      <w:r w:rsidRPr="00777DCE">
        <w:rPr>
          <w:rStyle w:val="eop"/>
          <w:rFonts w:ascii="Calibri" w:hAnsi="Calibri" w:cs="Calibri"/>
          <w:sz w:val="22"/>
          <w:szCs w:val="22"/>
        </w:rPr>
        <w:t> </w:t>
      </w:r>
    </w:p>
    <w:p w14:paraId="4ACBD27C" w14:textId="7B1EA2F0" w:rsidR="00771507" w:rsidRPr="00777DCE" w:rsidRDefault="00771507" w:rsidP="00771507">
      <w:pPr>
        <w:pStyle w:val="paragraph"/>
        <w:textAlignment w:val="baseline"/>
      </w:pPr>
      <w:r w:rsidRPr="00777DCE">
        <w:rPr>
          <w:rStyle w:val="normaltextrun"/>
          <w:rFonts w:ascii="Calibri" w:hAnsi="Calibri" w:cs="Calibri"/>
          <w:sz w:val="22"/>
          <w:szCs w:val="22"/>
        </w:rPr>
        <w:t>Recent findings from Mental Health Research Canada suggest that 80 per cent of older adults across Canada feel hopeful about the future.</w:t>
      </w:r>
      <w:r w:rsidRPr="00777DCE">
        <w:rPr>
          <w:rStyle w:val="eop"/>
          <w:rFonts w:ascii="Calibri" w:hAnsi="Calibri" w:cs="Calibri"/>
          <w:sz w:val="22"/>
          <w:szCs w:val="22"/>
        </w:rPr>
        <w:t> </w:t>
      </w:r>
    </w:p>
    <w:p w14:paraId="5454D199" w14:textId="54C779A6" w:rsidR="00777DCE" w:rsidRDefault="00777DCE" w:rsidP="00777DCE">
      <w:pPr>
        <w:pStyle w:val="paragraph"/>
        <w:textAlignment w:val="baseline"/>
        <w:rPr>
          <w:rStyle w:val="eop"/>
          <w:rFonts w:ascii="Calibri" w:hAnsi="Calibri" w:cs="Calibri"/>
          <w:sz w:val="22"/>
          <w:szCs w:val="22"/>
        </w:rPr>
      </w:pPr>
      <w:r w:rsidRPr="00777DCE">
        <w:rPr>
          <w:rStyle w:val="normaltextrun"/>
          <w:rFonts w:ascii="Calibri" w:hAnsi="Calibri" w:cs="Calibri"/>
          <w:sz w:val="22"/>
          <w:szCs w:val="22"/>
        </w:rPr>
        <w:t>“Mental illness is not a natural part of aging; we have the right to mental wellness no matter our age,” says Checkland. “Our organization is committed to ensuring that older adults can get help if they need it so that they can flourish in all seasons of life.”</w:t>
      </w:r>
      <w:r>
        <w:rPr>
          <w:rStyle w:val="eop"/>
          <w:rFonts w:ascii="Calibri" w:hAnsi="Calibri" w:cs="Calibri"/>
          <w:sz w:val="22"/>
          <w:szCs w:val="22"/>
        </w:rPr>
        <w:t> </w:t>
      </w:r>
    </w:p>
    <w:p w14:paraId="18465606" w14:textId="31B417A7" w:rsidR="004E26D0" w:rsidRDefault="004E26D0" w:rsidP="00777DCE">
      <w:pPr>
        <w:pStyle w:val="paragraph"/>
        <w:textAlignment w:val="baseline"/>
        <w:rPr>
          <w:rStyle w:val="eop"/>
          <w:sz w:val="22"/>
          <w:szCs w:val="22"/>
        </w:rPr>
      </w:pPr>
      <w:r>
        <w:rPr>
          <w:rStyle w:val="eop"/>
          <w:rFonts w:ascii="Calibri" w:hAnsi="Calibri" w:cs="Calibri"/>
          <w:sz w:val="22"/>
          <w:szCs w:val="22"/>
        </w:rPr>
        <w:t>CCSMH has recently released a new pamphlet helping older adults make sense of depression, drawing on the best available evidence reviewed by a committee of experts.</w:t>
      </w:r>
    </w:p>
    <w:p w14:paraId="02CEA4D4" w14:textId="73501AE9" w:rsidR="00771507" w:rsidRDefault="00771507" w:rsidP="00771507">
      <w:pPr>
        <w:pStyle w:val="paragraph"/>
        <w:textAlignment w:val="baseline"/>
      </w:pPr>
      <w:r>
        <w:rPr>
          <w:rStyle w:val="normaltextrun"/>
          <w:rFonts w:ascii="Calibri" w:hAnsi="Calibri" w:cs="Calibri"/>
          <w:sz w:val="22"/>
          <w:szCs w:val="22"/>
        </w:rPr>
        <w:t xml:space="preserve">Since 2002, the organization </w:t>
      </w:r>
      <w:r w:rsidR="00497C09" w:rsidRPr="00497C09">
        <w:rPr>
          <w:rStyle w:val="normaltextrun"/>
          <w:rFonts w:ascii="Calibri" w:hAnsi="Calibri" w:cs="Calibri"/>
          <w:sz w:val="22"/>
          <w:szCs w:val="22"/>
        </w:rPr>
        <w:t xml:space="preserve">has brought together health professionals </w:t>
      </w:r>
      <w:r w:rsidR="00497C09">
        <w:rPr>
          <w:rStyle w:val="normaltextrun"/>
          <w:rFonts w:ascii="Calibri" w:hAnsi="Calibri" w:cs="Calibri"/>
          <w:sz w:val="22"/>
          <w:szCs w:val="22"/>
        </w:rPr>
        <w:t>including</w:t>
      </w:r>
      <w:r w:rsidR="00497C09" w:rsidRPr="00497C09">
        <w:rPr>
          <w:rStyle w:val="normaltextrun"/>
          <w:rFonts w:ascii="Calibri" w:hAnsi="Calibri" w:cs="Calibri"/>
          <w:sz w:val="22"/>
          <w:szCs w:val="22"/>
        </w:rPr>
        <w:t xml:space="preserve"> physicians, nurses</w:t>
      </w:r>
      <w:r w:rsidR="00497C09">
        <w:rPr>
          <w:rStyle w:val="normaltextrun"/>
          <w:rFonts w:ascii="Calibri" w:hAnsi="Calibri" w:cs="Calibri"/>
          <w:sz w:val="22"/>
          <w:szCs w:val="22"/>
        </w:rPr>
        <w:t>,</w:t>
      </w:r>
      <w:r w:rsidR="00497C09" w:rsidRPr="00497C09">
        <w:rPr>
          <w:rStyle w:val="normaltextrun"/>
          <w:rFonts w:ascii="Calibri" w:hAnsi="Calibri" w:cs="Calibri"/>
          <w:sz w:val="22"/>
          <w:szCs w:val="22"/>
        </w:rPr>
        <w:t xml:space="preserve"> and social workers as well as older adults</w:t>
      </w:r>
      <w:r w:rsidR="00497C09">
        <w:rPr>
          <w:rStyle w:val="normaltextrun"/>
          <w:rFonts w:ascii="Calibri" w:hAnsi="Calibri" w:cs="Calibri"/>
          <w:sz w:val="22"/>
          <w:szCs w:val="22"/>
        </w:rPr>
        <w:t xml:space="preserve"> </w:t>
      </w:r>
      <w:r>
        <w:rPr>
          <w:rStyle w:val="normaltextrun"/>
          <w:rFonts w:ascii="Calibri" w:hAnsi="Calibri" w:cs="Calibri"/>
          <w:sz w:val="22"/>
          <w:szCs w:val="22"/>
        </w:rPr>
        <w:t xml:space="preserve">to create clinical and public-facing resources on topics like depression, delirium, and substance use. CCSMH is currently working on new clinical guidelines for anxiety, social isolation and loneliness, and the </w:t>
      </w:r>
      <w:proofErr w:type="spellStart"/>
      <w:r>
        <w:rPr>
          <w:rStyle w:val="normaltextrun"/>
          <w:rFonts w:ascii="Calibri" w:hAnsi="Calibri" w:cs="Calibri"/>
          <w:sz w:val="22"/>
          <w:szCs w:val="22"/>
        </w:rPr>
        <w:t>behavioural</w:t>
      </w:r>
      <w:proofErr w:type="spellEnd"/>
      <w:r>
        <w:rPr>
          <w:rStyle w:val="normaltextrun"/>
          <w:rFonts w:ascii="Calibri" w:hAnsi="Calibri" w:cs="Calibri"/>
          <w:sz w:val="22"/>
          <w:szCs w:val="22"/>
        </w:rPr>
        <w:t xml:space="preserve"> and psychological symptoms of dementia</w:t>
      </w:r>
      <w:r w:rsidR="00CC537B">
        <w:rPr>
          <w:rStyle w:val="normaltextrun"/>
          <w:rFonts w:ascii="Calibri" w:hAnsi="Calibri" w:cs="Calibri"/>
          <w:sz w:val="22"/>
          <w:szCs w:val="22"/>
        </w:rPr>
        <w:t xml:space="preserve">. </w:t>
      </w:r>
    </w:p>
    <w:p w14:paraId="015854AC" w14:textId="4CEE44ED" w:rsidR="000850E0" w:rsidRDefault="000850E0" w:rsidP="000850E0">
      <w:pPr>
        <w:pStyle w:val="paragraph"/>
        <w:textAlignment w:val="baseline"/>
      </w:pPr>
      <w:r w:rsidRPr="000850E0">
        <w:rPr>
          <w:rStyle w:val="normaltextrun"/>
          <w:rFonts w:ascii="Calibri" w:hAnsi="Calibri" w:cs="Calibri"/>
          <w:sz w:val="22"/>
          <w:szCs w:val="22"/>
        </w:rPr>
        <w:t>“CCSMH is truly a pan-Canadian effort,” according to founding co-chair Dr. David Conn. “We have a remarkably dedicated team coming together with renewed energy to lead with evidence and empathy in support of the mental health of older adults right across the country .”</w:t>
      </w:r>
      <w:r>
        <w:rPr>
          <w:rStyle w:val="eop"/>
          <w:sz w:val="22"/>
          <w:szCs w:val="22"/>
        </w:rPr>
        <w:t> </w:t>
      </w:r>
    </w:p>
    <w:p w14:paraId="34DFBEA3" w14:textId="0CF3879E" w:rsidR="00771507" w:rsidRDefault="00771507" w:rsidP="00771507">
      <w:pPr>
        <w:pStyle w:val="paragraph"/>
        <w:textAlignment w:val="baseline"/>
      </w:pPr>
      <w:r>
        <w:rPr>
          <w:rStyle w:val="normaltextrun"/>
          <w:rFonts w:ascii="Calibri" w:hAnsi="Calibri" w:cs="Calibri"/>
          <w:sz w:val="22"/>
          <w:szCs w:val="22"/>
        </w:rPr>
        <w:t>How can you support an older adult you know to flourish?</w:t>
      </w:r>
    </w:p>
    <w:p w14:paraId="06A13E99" w14:textId="14FDF62E" w:rsidR="00771507" w:rsidRDefault="00771507" w:rsidP="00771507">
      <w:pPr>
        <w:pStyle w:val="paragraph"/>
        <w:textAlignment w:val="baseline"/>
        <w:rPr>
          <w:rStyle w:val="eop"/>
          <w:rFonts w:ascii="Calibri" w:hAnsi="Calibri" w:cs="Calibri"/>
          <w:sz w:val="22"/>
          <w:szCs w:val="22"/>
        </w:rPr>
      </w:pPr>
      <w:r>
        <w:rPr>
          <w:rStyle w:val="normaltextrun"/>
          <w:rFonts w:ascii="Calibri" w:hAnsi="Calibri" w:cs="Calibri"/>
          <w:sz w:val="22"/>
          <w:szCs w:val="22"/>
        </w:rPr>
        <w:t>To learn more, access CCSMH mental health resources, or lend your voice to their efforts, visit their website at ccsmh.ca</w:t>
      </w:r>
      <w:r w:rsidR="00777DCE">
        <w:rPr>
          <w:rStyle w:val="normaltextrun"/>
          <w:rFonts w:ascii="Calibri" w:hAnsi="Calibri" w:cs="Calibri"/>
          <w:sz w:val="22"/>
          <w:szCs w:val="22"/>
        </w:rPr>
        <w:t xml:space="preserve"> or follow them on Twitter, Facebook, and LinkedIn.</w:t>
      </w:r>
      <w:r>
        <w:rPr>
          <w:rStyle w:val="normaltextrun"/>
          <w:rFonts w:ascii="Calibri" w:hAnsi="Calibri" w:cs="Calibri"/>
          <w:sz w:val="22"/>
          <w:szCs w:val="22"/>
        </w:rPr>
        <w:t xml:space="preserve"> If you need emergency help, please call 911, or visit your local emergency department. To reach a local crisis line call 1-833-456-4566, toll free anywhere in Canada.</w:t>
      </w:r>
    </w:p>
    <w:p w14:paraId="5D5C05E5" w14:textId="744B1DE0" w:rsidR="004E26D0" w:rsidRPr="004E26D0" w:rsidRDefault="004E26D0" w:rsidP="00771507">
      <w:pPr>
        <w:pStyle w:val="paragraph"/>
        <w:textAlignment w:val="baseline"/>
        <w:rPr>
          <w:rFonts w:asciiTheme="minorHAnsi" w:hAnsiTheme="minorHAnsi" w:cstheme="minorHAnsi"/>
          <w:sz w:val="22"/>
          <w:szCs w:val="22"/>
        </w:rPr>
      </w:pPr>
      <w:r w:rsidRPr="004E26D0">
        <w:rPr>
          <w:rFonts w:asciiTheme="minorHAnsi" w:hAnsiTheme="minorHAnsi" w:cstheme="minorHAnsi"/>
          <w:sz w:val="22"/>
          <w:szCs w:val="22"/>
        </w:rPr>
        <w:t>The views expressed herein do not necessarily represent the views of the Public Health Agency of Canada.</w:t>
      </w:r>
    </w:p>
    <w:p w14:paraId="2584EBDB" w14:textId="0810AE16" w:rsidR="0010484D" w:rsidRPr="00771507" w:rsidRDefault="00771507" w:rsidP="00771507">
      <w:pPr>
        <w:pStyle w:val="paragraph"/>
        <w:jc w:val="center"/>
        <w:textAlignment w:val="baseline"/>
      </w:pPr>
      <w:r>
        <w:rPr>
          <w:rStyle w:val="normaltextrun"/>
          <w:rFonts w:ascii="Calibri" w:hAnsi="Calibri" w:cs="Calibri"/>
          <w:i/>
          <w:iCs/>
          <w:sz w:val="22"/>
          <w:szCs w:val="22"/>
        </w:rPr>
        <w:t>-30-</w:t>
      </w:r>
      <w:r>
        <w:rPr>
          <w:rStyle w:val="eop"/>
          <w:rFonts w:ascii="Calibri" w:hAnsi="Calibri" w:cs="Calibri"/>
          <w:sz w:val="22"/>
          <w:szCs w:val="22"/>
        </w:rPr>
        <w:t> </w:t>
      </w:r>
    </w:p>
    <w:sectPr w:rsidR="0010484D" w:rsidRPr="00771507" w:rsidSect="004E26D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004BE" w14:textId="77777777" w:rsidR="00004713" w:rsidRDefault="00004713" w:rsidP="008F5E54">
      <w:pPr>
        <w:spacing w:after="0" w:line="240" w:lineRule="auto"/>
      </w:pPr>
      <w:r>
        <w:separator/>
      </w:r>
    </w:p>
  </w:endnote>
  <w:endnote w:type="continuationSeparator" w:id="0">
    <w:p w14:paraId="7FA2D68B" w14:textId="77777777" w:rsidR="00004713" w:rsidRDefault="00004713" w:rsidP="008F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7F91" w14:textId="77777777" w:rsidR="008F5E54" w:rsidRDefault="008F5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8DC0" w14:textId="4F9E0455" w:rsidR="00771507" w:rsidRDefault="00964A3D">
    <w:pPr>
      <w:pStyle w:val="Footer"/>
    </w:pPr>
    <w:r>
      <w:t>CONTACT NAME – Role, CCSMH</w:t>
    </w:r>
  </w:p>
  <w:p w14:paraId="0FD54235" w14:textId="50274259" w:rsidR="008F5E54" w:rsidRDefault="008F5E54">
    <w:pPr>
      <w:pStyle w:val="Footer"/>
    </w:pPr>
    <w:r>
      <w:t>(XXX)XXX-XXXX</w:t>
    </w:r>
    <w:r w:rsidR="00771507">
      <w:t xml:space="preserve"> | </w:t>
    </w:r>
    <w:r>
      <w:t>NAME@ccsmh.ca</w:t>
    </w:r>
    <w:r w:rsidR="00771507">
      <w:t xml:space="preserve"> | Press Kit: LINK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A93C" w14:textId="77777777" w:rsidR="008F5E54" w:rsidRDefault="008F5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B15D1" w14:textId="77777777" w:rsidR="00004713" w:rsidRDefault="00004713" w:rsidP="008F5E54">
      <w:pPr>
        <w:spacing w:after="0" w:line="240" w:lineRule="auto"/>
      </w:pPr>
      <w:r>
        <w:separator/>
      </w:r>
    </w:p>
  </w:footnote>
  <w:footnote w:type="continuationSeparator" w:id="0">
    <w:p w14:paraId="1E7D7125" w14:textId="77777777" w:rsidR="00004713" w:rsidRDefault="00004713" w:rsidP="008F5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1D2D" w14:textId="77777777" w:rsidR="008F5E54" w:rsidRDefault="008F5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82C0" w14:textId="1C12A6D1" w:rsidR="008F5E54" w:rsidRDefault="00771507" w:rsidP="00771507">
    <w:pPr>
      <w:pStyle w:val="paragraph"/>
      <w:textAlignment w:val="baseline"/>
    </w:pPr>
    <w:r>
      <w:rPr>
        <w:rStyle w:val="normaltextrun"/>
        <w:rFonts w:ascii="Calibri" w:hAnsi="Calibri" w:cs="Calibri"/>
        <w:sz w:val="22"/>
        <w:szCs w:val="22"/>
      </w:rPr>
      <w:t>HOLD UNTIL SUNDAY, JUNE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EBC3" w14:textId="77777777" w:rsidR="008F5E54" w:rsidRDefault="008F5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E5D"/>
    <w:multiLevelType w:val="hybridMultilevel"/>
    <w:tmpl w:val="6A70E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BC0213"/>
    <w:multiLevelType w:val="multilevel"/>
    <w:tmpl w:val="7FA457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144D8"/>
    <w:multiLevelType w:val="multilevel"/>
    <w:tmpl w:val="89B41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A347A6"/>
    <w:multiLevelType w:val="multilevel"/>
    <w:tmpl w:val="CFB0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03078E"/>
    <w:multiLevelType w:val="hybridMultilevel"/>
    <w:tmpl w:val="218C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66527"/>
    <w:multiLevelType w:val="hybridMultilevel"/>
    <w:tmpl w:val="A290E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B4F17"/>
    <w:multiLevelType w:val="hybridMultilevel"/>
    <w:tmpl w:val="DE64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B3CED"/>
    <w:multiLevelType w:val="hybridMultilevel"/>
    <w:tmpl w:val="65504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0783403">
    <w:abstractNumId w:val="7"/>
  </w:num>
  <w:num w:numId="2" w16cid:durableId="551885249">
    <w:abstractNumId w:val="4"/>
  </w:num>
  <w:num w:numId="3" w16cid:durableId="1870072480">
    <w:abstractNumId w:val="5"/>
  </w:num>
  <w:num w:numId="4" w16cid:durableId="196433543">
    <w:abstractNumId w:val="1"/>
  </w:num>
  <w:num w:numId="5" w16cid:durableId="1264916928">
    <w:abstractNumId w:val="2"/>
  </w:num>
  <w:num w:numId="6" w16cid:durableId="81220462">
    <w:abstractNumId w:val="3"/>
  </w:num>
  <w:num w:numId="7" w16cid:durableId="1391613821">
    <w:abstractNumId w:val="6"/>
  </w:num>
  <w:num w:numId="8" w16cid:durableId="808011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BE"/>
    <w:rsid w:val="00004713"/>
    <w:rsid w:val="00021DB7"/>
    <w:rsid w:val="00043615"/>
    <w:rsid w:val="000472CF"/>
    <w:rsid w:val="000850E0"/>
    <w:rsid w:val="00086627"/>
    <w:rsid w:val="0010484D"/>
    <w:rsid w:val="00115FB4"/>
    <w:rsid w:val="00190031"/>
    <w:rsid w:val="00237089"/>
    <w:rsid w:val="002B3FBB"/>
    <w:rsid w:val="00306AD3"/>
    <w:rsid w:val="00333FA4"/>
    <w:rsid w:val="00375637"/>
    <w:rsid w:val="00411E41"/>
    <w:rsid w:val="00436309"/>
    <w:rsid w:val="00497C09"/>
    <w:rsid w:val="004D46CC"/>
    <w:rsid w:val="004E26D0"/>
    <w:rsid w:val="00525F28"/>
    <w:rsid w:val="006042BE"/>
    <w:rsid w:val="00631B58"/>
    <w:rsid w:val="006C0C13"/>
    <w:rsid w:val="00714D2F"/>
    <w:rsid w:val="007305A3"/>
    <w:rsid w:val="00771507"/>
    <w:rsid w:val="00777DCE"/>
    <w:rsid w:val="008C16E3"/>
    <w:rsid w:val="008F3309"/>
    <w:rsid w:val="008F5E54"/>
    <w:rsid w:val="00933C8F"/>
    <w:rsid w:val="0095141D"/>
    <w:rsid w:val="00964A3D"/>
    <w:rsid w:val="009B6A10"/>
    <w:rsid w:val="009D1710"/>
    <w:rsid w:val="00A23FC7"/>
    <w:rsid w:val="00A734C4"/>
    <w:rsid w:val="00AD6BE3"/>
    <w:rsid w:val="00BA4CF1"/>
    <w:rsid w:val="00BB22C9"/>
    <w:rsid w:val="00CC537B"/>
    <w:rsid w:val="00DC3A9A"/>
    <w:rsid w:val="00E120DE"/>
    <w:rsid w:val="00E36D0F"/>
    <w:rsid w:val="00E37A4F"/>
    <w:rsid w:val="00E37E09"/>
    <w:rsid w:val="00E4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D3F8F"/>
  <w15:chartTrackingRefBased/>
  <w15:docId w15:val="{751E606D-9A26-4806-AC46-4C3DCA69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2BE"/>
    <w:pPr>
      <w:ind w:left="720"/>
      <w:contextualSpacing/>
    </w:pPr>
  </w:style>
  <w:style w:type="paragraph" w:customStyle="1" w:styleId="paragraph">
    <w:name w:val="paragraph"/>
    <w:basedOn w:val="Normal"/>
    <w:rsid w:val="00631B5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631B58"/>
  </w:style>
  <w:style w:type="character" w:customStyle="1" w:styleId="eop">
    <w:name w:val="eop"/>
    <w:basedOn w:val="DefaultParagraphFont"/>
    <w:rsid w:val="00631B58"/>
  </w:style>
  <w:style w:type="paragraph" w:styleId="NormalWeb">
    <w:name w:val="Normal (Web)"/>
    <w:basedOn w:val="Normal"/>
    <w:uiPriority w:val="99"/>
    <w:semiHidden/>
    <w:unhideWhenUsed/>
    <w:rsid w:val="00525F2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8F5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E54"/>
  </w:style>
  <w:style w:type="paragraph" w:styleId="Footer">
    <w:name w:val="footer"/>
    <w:basedOn w:val="Normal"/>
    <w:link w:val="FooterChar"/>
    <w:uiPriority w:val="99"/>
    <w:unhideWhenUsed/>
    <w:rsid w:val="008F5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E54"/>
  </w:style>
  <w:style w:type="character" w:styleId="Hyperlink">
    <w:name w:val="Hyperlink"/>
    <w:basedOn w:val="DefaultParagraphFont"/>
    <w:uiPriority w:val="99"/>
    <w:unhideWhenUsed/>
    <w:rsid w:val="008F5E54"/>
    <w:rPr>
      <w:color w:val="0563C1" w:themeColor="hyperlink"/>
      <w:u w:val="single"/>
    </w:rPr>
  </w:style>
  <w:style w:type="character" w:styleId="UnresolvedMention">
    <w:name w:val="Unresolved Mention"/>
    <w:basedOn w:val="DefaultParagraphFont"/>
    <w:uiPriority w:val="99"/>
    <w:semiHidden/>
    <w:unhideWhenUsed/>
    <w:rsid w:val="008F5E54"/>
    <w:rPr>
      <w:color w:val="605E5C"/>
      <w:shd w:val="clear" w:color="auto" w:fill="E1DFDD"/>
    </w:rPr>
  </w:style>
  <w:style w:type="character" w:customStyle="1" w:styleId="scxw235894081">
    <w:name w:val="scxw235894081"/>
    <w:basedOn w:val="DefaultParagraphFont"/>
    <w:rsid w:val="00771507"/>
  </w:style>
  <w:style w:type="paragraph" w:styleId="Revision">
    <w:name w:val="Revision"/>
    <w:hidden/>
    <w:uiPriority w:val="99"/>
    <w:semiHidden/>
    <w:rsid w:val="009D1710"/>
    <w:pPr>
      <w:spacing w:after="0" w:line="240" w:lineRule="auto"/>
    </w:pPr>
  </w:style>
  <w:style w:type="character" w:styleId="CommentReference">
    <w:name w:val="annotation reference"/>
    <w:basedOn w:val="DefaultParagraphFont"/>
    <w:uiPriority w:val="99"/>
    <w:semiHidden/>
    <w:unhideWhenUsed/>
    <w:rsid w:val="009D1710"/>
    <w:rPr>
      <w:sz w:val="16"/>
      <w:szCs w:val="16"/>
    </w:rPr>
  </w:style>
  <w:style w:type="paragraph" w:styleId="CommentText">
    <w:name w:val="annotation text"/>
    <w:basedOn w:val="Normal"/>
    <w:link w:val="CommentTextChar"/>
    <w:uiPriority w:val="99"/>
    <w:unhideWhenUsed/>
    <w:rsid w:val="009D1710"/>
    <w:pPr>
      <w:spacing w:line="240" w:lineRule="auto"/>
    </w:pPr>
    <w:rPr>
      <w:sz w:val="20"/>
      <w:szCs w:val="20"/>
    </w:rPr>
  </w:style>
  <w:style w:type="character" w:customStyle="1" w:styleId="CommentTextChar">
    <w:name w:val="Comment Text Char"/>
    <w:basedOn w:val="DefaultParagraphFont"/>
    <w:link w:val="CommentText"/>
    <w:uiPriority w:val="99"/>
    <w:rsid w:val="009D1710"/>
    <w:rPr>
      <w:sz w:val="20"/>
      <w:szCs w:val="20"/>
    </w:rPr>
  </w:style>
  <w:style w:type="paragraph" w:styleId="CommentSubject">
    <w:name w:val="annotation subject"/>
    <w:basedOn w:val="CommentText"/>
    <w:next w:val="CommentText"/>
    <w:link w:val="CommentSubjectChar"/>
    <w:uiPriority w:val="99"/>
    <w:semiHidden/>
    <w:unhideWhenUsed/>
    <w:rsid w:val="009D1710"/>
    <w:rPr>
      <w:b/>
      <w:bCs/>
    </w:rPr>
  </w:style>
  <w:style w:type="character" w:customStyle="1" w:styleId="CommentSubjectChar">
    <w:name w:val="Comment Subject Char"/>
    <w:basedOn w:val="CommentTextChar"/>
    <w:link w:val="CommentSubject"/>
    <w:uiPriority w:val="99"/>
    <w:semiHidden/>
    <w:rsid w:val="009D17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934035">
      <w:bodyDiv w:val="1"/>
      <w:marLeft w:val="0"/>
      <w:marRight w:val="0"/>
      <w:marTop w:val="0"/>
      <w:marBottom w:val="0"/>
      <w:divBdr>
        <w:top w:val="none" w:sz="0" w:space="0" w:color="auto"/>
        <w:left w:val="none" w:sz="0" w:space="0" w:color="auto"/>
        <w:bottom w:val="none" w:sz="0" w:space="0" w:color="auto"/>
        <w:right w:val="none" w:sz="0" w:space="0" w:color="auto"/>
      </w:divBdr>
    </w:div>
    <w:div w:id="883445749">
      <w:bodyDiv w:val="1"/>
      <w:marLeft w:val="0"/>
      <w:marRight w:val="0"/>
      <w:marTop w:val="0"/>
      <w:marBottom w:val="0"/>
      <w:divBdr>
        <w:top w:val="none" w:sz="0" w:space="0" w:color="auto"/>
        <w:left w:val="none" w:sz="0" w:space="0" w:color="auto"/>
        <w:bottom w:val="none" w:sz="0" w:space="0" w:color="auto"/>
        <w:right w:val="none" w:sz="0" w:space="0" w:color="auto"/>
      </w:divBdr>
      <w:divsChild>
        <w:div w:id="175309311">
          <w:marLeft w:val="0"/>
          <w:marRight w:val="0"/>
          <w:marTop w:val="0"/>
          <w:marBottom w:val="0"/>
          <w:divBdr>
            <w:top w:val="none" w:sz="0" w:space="0" w:color="auto"/>
            <w:left w:val="none" w:sz="0" w:space="0" w:color="auto"/>
            <w:bottom w:val="none" w:sz="0" w:space="0" w:color="auto"/>
            <w:right w:val="none" w:sz="0" w:space="0" w:color="auto"/>
          </w:divBdr>
        </w:div>
        <w:div w:id="1484469139">
          <w:marLeft w:val="0"/>
          <w:marRight w:val="0"/>
          <w:marTop w:val="0"/>
          <w:marBottom w:val="0"/>
          <w:divBdr>
            <w:top w:val="none" w:sz="0" w:space="0" w:color="auto"/>
            <w:left w:val="none" w:sz="0" w:space="0" w:color="auto"/>
            <w:bottom w:val="none" w:sz="0" w:space="0" w:color="auto"/>
            <w:right w:val="none" w:sz="0" w:space="0" w:color="auto"/>
          </w:divBdr>
        </w:div>
        <w:div w:id="450515448">
          <w:marLeft w:val="0"/>
          <w:marRight w:val="0"/>
          <w:marTop w:val="0"/>
          <w:marBottom w:val="0"/>
          <w:divBdr>
            <w:top w:val="none" w:sz="0" w:space="0" w:color="auto"/>
            <w:left w:val="none" w:sz="0" w:space="0" w:color="auto"/>
            <w:bottom w:val="none" w:sz="0" w:space="0" w:color="auto"/>
            <w:right w:val="none" w:sz="0" w:space="0" w:color="auto"/>
          </w:divBdr>
        </w:div>
        <w:div w:id="1245602732">
          <w:marLeft w:val="0"/>
          <w:marRight w:val="0"/>
          <w:marTop w:val="0"/>
          <w:marBottom w:val="0"/>
          <w:divBdr>
            <w:top w:val="none" w:sz="0" w:space="0" w:color="auto"/>
            <w:left w:val="none" w:sz="0" w:space="0" w:color="auto"/>
            <w:bottom w:val="none" w:sz="0" w:space="0" w:color="auto"/>
            <w:right w:val="none" w:sz="0" w:space="0" w:color="auto"/>
          </w:divBdr>
        </w:div>
        <w:div w:id="1633633469">
          <w:marLeft w:val="0"/>
          <w:marRight w:val="0"/>
          <w:marTop w:val="0"/>
          <w:marBottom w:val="0"/>
          <w:divBdr>
            <w:top w:val="none" w:sz="0" w:space="0" w:color="auto"/>
            <w:left w:val="none" w:sz="0" w:space="0" w:color="auto"/>
            <w:bottom w:val="none" w:sz="0" w:space="0" w:color="auto"/>
            <w:right w:val="none" w:sz="0" w:space="0" w:color="auto"/>
          </w:divBdr>
        </w:div>
      </w:divsChild>
    </w:div>
    <w:div w:id="909926256">
      <w:bodyDiv w:val="1"/>
      <w:marLeft w:val="0"/>
      <w:marRight w:val="0"/>
      <w:marTop w:val="0"/>
      <w:marBottom w:val="0"/>
      <w:divBdr>
        <w:top w:val="none" w:sz="0" w:space="0" w:color="auto"/>
        <w:left w:val="none" w:sz="0" w:space="0" w:color="auto"/>
        <w:bottom w:val="none" w:sz="0" w:space="0" w:color="auto"/>
        <w:right w:val="none" w:sz="0" w:space="0" w:color="auto"/>
      </w:divBdr>
    </w:div>
    <w:div w:id="1194076640">
      <w:bodyDiv w:val="1"/>
      <w:marLeft w:val="0"/>
      <w:marRight w:val="0"/>
      <w:marTop w:val="0"/>
      <w:marBottom w:val="0"/>
      <w:divBdr>
        <w:top w:val="none" w:sz="0" w:space="0" w:color="auto"/>
        <w:left w:val="none" w:sz="0" w:space="0" w:color="auto"/>
        <w:bottom w:val="none" w:sz="0" w:space="0" w:color="auto"/>
        <w:right w:val="none" w:sz="0" w:space="0" w:color="auto"/>
      </w:divBdr>
    </w:div>
    <w:div w:id="1384938967">
      <w:bodyDiv w:val="1"/>
      <w:marLeft w:val="0"/>
      <w:marRight w:val="0"/>
      <w:marTop w:val="0"/>
      <w:marBottom w:val="0"/>
      <w:divBdr>
        <w:top w:val="none" w:sz="0" w:space="0" w:color="auto"/>
        <w:left w:val="none" w:sz="0" w:space="0" w:color="auto"/>
        <w:bottom w:val="none" w:sz="0" w:space="0" w:color="auto"/>
        <w:right w:val="none" w:sz="0" w:space="0" w:color="auto"/>
      </w:divBdr>
      <w:divsChild>
        <w:div w:id="1006706732">
          <w:marLeft w:val="0"/>
          <w:marRight w:val="0"/>
          <w:marTop w:val="0"/>
          <w:marBottom w:val="0"/>
          <w:divBdr>
            <w:top w:val="none" w:sz="0" w:space="0" w:color="auto"/>
            <w:left w:val="none" w:sz="0" w:space="0" w:color="auto"/>
            <w:bottom w:val="none" w:sz="0" w:space="0" w:color="auto"/>
            <w:right w:val="none" w:sz="0" w:space="0" w:color="auto"/>
          </w:divBdr>
          <w:divsChild>
            <w:div w:id="168377110">
              <w:marLeft w:val="0"/>
              <w:marRight w:val="0"/>
              <w:marTop w:val="0"/>
              <w:marBottom w:val="0"/>
              <w:divBdr>
                <w:top w:val="none" w:sz="0" w:space="0" w:color="auto"/>
                <w:left w:val="none" w:sz="0" w:space="0" w:color="auto"/>
                <w:bottom w:val="none" w:sz="0" w:space="0" w:color="auto"/>
                <w:right w:val="none" w:sz="0" w:space="0" w:color="auto"/>
              </w:divBdr>
            </w:div>
            <w:div w:id="1496649092">
              <w:marLeft w:val="0"/>
              <w:marRight w:val="0"/>
              <w:marTop w:val="0"/>
              <w:marBottom w:val="0"/>
              <w:divBdr>
                <w:top w:val="none" w:sz="0" w:space="0" w:color="auto"/>
                <w:left w:val="none" w:sz="0" w:space="0" w:color="auto"/>
                <w:bottom w:val="none" w:sz="0" w:space="0" w:color="auto"/>
                <w:right w:val="none" w:sz="0" w:space="0" w:color="auto"/>
              </w:divBdr>
            </w:div>
            <w:div w:id="432895936">
              <w:marLeft w:val="0"/>
              <w:marRight w:val="0"/>
              <w:marTop w:val="0"/>
              <w:marBottom w:val="0"/>
              <w:divBdr>
                <w:top w:val="none" w:sz="0" w:space="0" w:color="auto"/>
                <w:left w:val="none" w:sz="0" w:space="0" w:color="auto"/>
                <w:bottom w:val="none" w:sz="0" w:space="0" w:color="auto"/>
                <w:right w:val="none" w:sz="0" w:space="0" w:color="auto"/>
              </w:divBdr>
            </w:div>
            <w:div w:id="797262973">
              <w:marLeft w:val="0"/>
              <w:marRight w:val="0"/>
              <w:marTop w:val="0"/>
              <w:marBottom w:val="0"/>
              <w:divBdr>
                <w:top w:val="none" w:sz="0" w:space="0" w:color="auto"/>
                <w:left w:val="none" w:sz="0" w:space="0" w:color="auto"/>
                <w:bottom w:val="none" w:sz="0" w:space="0" w:color="auto"/>
                <w:right w:val="none" w:sz="0" w:space="0" w:color="auto"/>
              </w:divBdr>
            </w:div>
            <w:div w:id="84419857">
              <w:marLeft w:val="0"/>
              <w:marRight w:val="0"/>
              <w:marTop w:val="0"/>
              <w:marBottom w:val="0"/>
              <w:divBdr>
                <w:top w:val="none" w:sz="0" w:space="0" w:color="auto"/>
                <w:left w:val="none" w:sz="0" w:space="0" w:color="auto"/>
                <w:bottom w:val="none" w:sz="0" w:space="0" w:color="auto"/>
                <w:right w:val="none" w:sz="0" w:space="0" w:color="auto"/>
              </w:divBdr>
            </w:div>
            <w:div w:id="468519559">
              <w:marLeft w:val="0"/>
              <w:marRight w:val="0"/>
              <w:marTop w:val="0"/>
              <w:marBottom w:val="0"/>
              <w:divBdr>
                <w:top w:val="none" w:sz="0" w:space="0" w:color="auto"/>
                <w:left w:val="none" w:sz="0" w:space="0" w:color="auto"/>
                <w:bottom w:val="none" w:sz="0" w:space="0" w:color="auto"/>
                <w:right w:val="none" w:sz="0" w:space="0" w:color="auto"/>
              </w:divBdr>
            </w:div>
            <w:div w:id="1495800486">
              <w:marLeft w:val="0"/>
              <w:marRight w:val="0"/>
              <w:marTop w:val="0"/>
              <w:marBottom w:val="0"/>
              <w:divBdr>
                <w:top w:val="none" w:sz="0" w:space="0" w:color="auto"/>
                <w:left w:val="none" w:sz="0" w:space="0" w:color="auto"/>
                <w:bottom w:val="none" w:sz="0" w:space="0" w:color="auto"/>
                <w:right w:val="none" w:sz="0" w:space="0" w:color="auto"/>
              </w:divBdr>
            </w:div>
            <w:div w:id="1601796828">
              <w:marLeft w:val="0"/>
              <w:marRight w:val="0"/>
              <w:marTop w:val="0"/>
              <w:marBottom w:val="0"/>
              <w:divBdr>
                <w:top w:val="none" w:sz="0" w:space="0" w:color="auto"/>
                <w:left w:val="none" w:sz="0" w:space="0" w:color="auto"/>
                <w:bottom w:val="none" w:sz="0" w:space="0" w:color="auto"/>
                <w:right w:val="none" w:sz="0" w:space="0" w:color="auto"/>
              </w:divBdr>
            </w:div>
            <w:div w:id="1711614683">
              <w:marLeft w:val="0"/>
              <w:marRight w:val="0"/>
              <w:marTop w:val="0"/>
              <w:marBottom w:val="0"/>
              <w:divBdr>
                <w:top w:val="none" w:sz="0" w:space="0" w:color="auto"/>
                <w:left w:val="none" w:sz="0" w:space="0" w:color="auto"/>
                <w:bottom w:val="none" w:sz="0" w:space="0" w:color="auto"/>
                <w:right w:val="none" w:sz="0" w:space="0" w:color="auto"/>
              </w:divBdr>
            </w:div>
            <w:div w:id="590772353">
              <w:marLeft w:val="0"/>
              <w:marRight w:val="0"/>
              <w:marTop w:val="0"/>
              <w:marBottom w:val="0"/>
              <w:divBdr>
                <w:top w:val="none" w:sz="0" w:space="0" w:color="auto"/>
                <w:left w:val="none" w:sz="0" w:space="0" w:color="auto"/>
                <w:bottom w:val="none" w:sz="0" w:space="0" w:color="auto"/>
                <w:right w:val="none" w:sz="0" w:space="0" w:color="auto"/>
              </w:divBdr>
            </w:div>
            <w:div w:id="470441662">
              <w:marLeft w:val="0"/>
              <w:marRight w:val="0"/>
              <w:marTop w:val="0"/>
              <w:marBottom w:val="0"/>
              <w:divBdr>
                <w:top w:val="none" w:sz="0" w:space="0" w:color="auto"/>
                <w:left w:val="none" w:sz="0" w:space="0" w:color="auto"/>
                <w:bottom w:val="none" w:sz="0" w:space="0" w:color="auto"/>
                <w:right w:val="none" w:sz="0" w:space="0" w:color="auto"/>
              </w:divBdr>
            </w:div>
            <w:div w:id="1024211355">
              <w:marLeft w:val="0"/>
              <w:marRight w:val="0"/>
              <w:marTop w:val="0"/>
              <w:marBottom w:val="0"/>
              <w:divBdr>
                <w:top w:val="none" w:sz="0" w:space="0" w:color="auto"/>
                <w:left w:val="none" w:sz="0" w:space="0" w:color="auto"/>
                <w:bottom w:val="none" w:sz="0" w:space="0" w:color="auto"/>
                <w:right w:val="none" w:sz="0" w:space="0" w:color="auto"/>
              </w:divBdr>
            </w:div>
            <w:div w:id="110781467">
              <w:marLeft w:val="0"/>
              <w:marRight w:val="0"/>
              <w:marTop w:val="0"/>
              <w:marBottom w:val="0"/>
              <w:divBdr>
                <w:top w:val="none" w:sz="0" w:space="0" w:color="auto"/>
                <w:left w:val="none" w:sz="0" w:space="0" w:color="auto"/>
                <w:bottom w:val="none" w:sz="0" w:space="0" w:color="auto"/>
                <w:right w:val="none" w:sz="0" w:space="0" w:color="auto"/>
              </w:divBdr>
            </w:div>
            <w:div w:id="21097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997</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Ubels</dc:creator>
  <cp:keywords/>
  <dc:description/>
  <cp:lastModifiedBy>Nick Ubels</cp:lastModifiedBy>
  <cp:revision>3</cp:revision>
  <dcterms:created xsi:type="dcterms:W3CDTF">2023-05-15T23:28:00Z</dcterms:created>
  <dcterms:modified xsi:type="dcterms:W3CDTF">2023-05-16T21:29:00Z</dcterms:modified>
</cp:coreProperties>
</file>